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19" w:rsidRDefault="007E4D19" w:rsidP="00ED0AD1">
      <w:pPr>
        <w:spacing w:line="320" w:lineRule="exact"/>
        <w:jc w:val="both"/>
        <w:rPr>
          <w:sz w:val="28"/>
          <w:szCs w:val="28"/>
        </w:rPr>
      </w:pPr>
    </w:p>
    <w:p w:rsidR="005F177B" w:rsidRPr="006C6864" w:rsidRDefault="005F177B" w:rsidP="005F17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7700" cy="1076325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77B" w:rsidRPr="00083E16" w:rsidRDefault="005F177B" w:rsidP="005F177B">
      <w:pPr>
        <w:jc w:val="center"/>
        <w:rPr>
          <w:b/>
          <w:spacing w:val="15"/>
          <w:sz w:val="32"/>
          <w:szCs w:val="32"/>
        </w:rPr>
      </w:pPr>
      <w:r w:rsidRPr="00083E16">
        <w:rPr>
          <w:b/>
          <w:spacing w:val="15"/>
          <w:sz w:val="32"/>
          <w:szCs w:val="32"/>
        </w:rPr>
        <w:t xml:space="preserve">Кемеровская область – Кузбасс </w:t>
      </w:r>
    </w:p>
    <w:p w:rsidR="005F177B" w:rsidRPr="00083E16" w:rsidRDefault="005F177B" w:rsidP="005F177B">
      <w:pPr>
        <w:jc w:val="center"/>
        <w:rPr>
          <w:b/>
          <w:spacing w:val="15"/>
          <w:sz w:val="32"/>
          <w:szCs w:val="32"/>
        </w:rPr>
      </w:pPr>
      <w:r w:rsidRPr="00083E16">
        <w:rPr>
          <w:b/>
          <w:spacing w:val="15"/>
          <w:sz w:val="32"/>
          <w:szCs w:val="32"/>
        </w:rPr>
        <w:t>Новокузнецкий городской округ</w:t>
      </w:r>
    </w:p>
    <w:p w:rsidR="005F177B" w:rsidRPr="00083E16" w:rsidRDefault="005F177B" w:rsidP="005F177B">
      <w:pPr>
        <w:jc w:val="center"/>
        <w:rPr>
          <w:b/>
          <w:sz w:val="32"/>
          <w:szCs w:val="32"/>
        </w:rPr>
      </w:pPr>
      <w:r w:rsidRPr="00083E16">
        <w:rPr>
          <w:b/>
          <w:sz w:val="32"/>
          <w:szCs w:val="32"/>
        </w:rPr>
        <w:t>Финансовое управление города Новокузнецка</w:t>
      </w:r>
    </w:p>
    <w:p w:rsidR="00083E16" w:rsidRDefault="00083E16" w:rsidP="00083E16">
      <w:pPr>
        <w:tabs>
          <w:tab w:val="center" w:pos="1985"/>
        </w:tabs>
        <w:jc w:val="center"/>
        <w:rPr>
          <w:b/>
          <w:sz w:val="40"/>
          <w:szCs w:val="40"/>
          <w:u w:val="double"/>
        </w:rPr>
      </w:pPr>
      <w:r>
        <w:rPr>
          <w:b/>
          <w:color w:val="FFFFFF"/>
          <w:sz w:val="40"/>
          <w:szCs w:val="40"/>
          <w:u w:val="double"/>
        </w:rPr>
        <w:t>.</w:t>
      </w:r>
      <w:r>
        <w:rPr>
          <w:b/>
          <w:sz w:val="40"/>
          <w:szCs w:val="40"/>
          <w:u w:val="double"/>
        </w:rPr>
        <w:t xml:space="preserve">                                                                                           </w:t>
      </w:r>
      <w:r>
        <w:rPr>
          <w:b/>
          <w:color w:val="FFFFFF"/>
          <w:sz w:val="40"/>
          <w:szCs w:val="40"/>
          <w:u w:val="double"/>
        </w:rPr>
        <w:t>.</w:t>
      </w:r>
    </w:p>
    <w:p w:rsidR="00083E16" w:rsidRDefault="00083E16" w:rsidP="00083E16">
      <w:pPr>
        <w:tabs>
          <w:tab w:val="center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Новокузнецк</w:t>
      </w:r>
    </w:p>
    <w:p w:rsidR="005F177B" w:rsidRPr="00450016" w:rsidRDefault="005F177B" w:rsidP="005F177B">
      <w:pPr>
        <w:tabs>
          <w:tab w:val="center" w:pos="1985"/>
        </w:tabs>
        <w:jc w:val="center"/>
      </w:pPr>
    </w:p>
    <w:p w:rsidR="005F177B" w:rsidRPr="00187219" w:rsidRDefault="005F177B" w:rsidP="005F177B">
      <w:pPr>
        <w:tabs>
          <w:tab w:val="center" w:pos="1985"/>
        </w:tabs>
        <w:jc w:val="center"/>
        <w:rPr>
          <w:b/>
          <w:sz w:val="36"/>
          <w:szCs w:val="36"/>
        </w:rPr>
      </w:pPr>
      <w:r w:rsidRPr="00187219">
        <w:rPr>
          <w:b/>
          <w:sz w:val="36"/>
          <w:szCs w:val="36"/>
        </w:rPr>
        <w:t>ПРИКАЗ</w:t>
      </w:r>
    </w:p>
    <w:p w:rsidR="005F177B" w:rsidRPr="00F257CE" w:rsidRDefault="005F177B" w:rsidP="005F177B">
      <w:pPr>
        <w:tabs>
          <w:tab w:val="center" w:pos="1985"/>
        </w:tabs>
        <w:jc w:val="center"/>
        <w:rPr>
          <w:b/>
          <w:sz w:val="40"/>
          <w:szCs w:val="40"/>
          <w:u w:val="double"/>
        </w:rPr>
      </w:pPr>
    </w:p>
    <w:p w:rsidR="005F177B" w:rsidRPr="00A73476" w:rsidRDefault="0022360E" w:rsidP="005F177B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F177B" w:rsidRPr="00A7347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17.09.2021</w:t>
      </w:r>
      <w:r w:rsidR="005F177B" w:rsidRPr="00A73476">
        <w:rPr>
          <w:b/>
          <w:sz w:val="28"/>
          <w:szCs w:val="28"/>
        </w:rPr>
        <w:tab/>
      </w:r>
      <w:r w:rsidR="005F177B" w:rsidRPr="00A73476">
        <w:rPr>
          <w:b/>
          <w:sz w:val="28"/>
          <w:szCs w:val="28"/>
        </w:rPr>
        <w:tab/>
      </w:r>
      <w:r w:rsidR="005F177B" w:rsidRPr="00A73476">
        <w:rPr>
          <w:b/>
          <w:sz w:val="28"/>
          <w:szCs w:val="28"/>
        </w:rPr>
        <w:tab/>
      </w:r>
      <w:r w:rsidR="005F177B" w:rsidRPr="00A73476">
        <w:rPr>
          <w:b/>
          <w:sz w:val="28"/>
          <w:szCs w:val="28"/>
        </w:rPr>
        <w:tab/>
      </w:r>
      <w:r w:rsidR="005F177B" w:rsidRPr="00A73476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              </w:t>
      </w:r>
      <w:r w:rsidR="005F177B" w:rsidRPr="00A73476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15П</w:t>
      </w:r>
    </w:p>
    <w:p w:rsidR="005F177B" w:rsidRPr="00A73476" w:rsidRDefault="005F177B" w:rsidP="005F177B">
      <w:pPr>
        <w:rPr>
          <w:rFonts w:ascii="Arial" w:hAnsi="Arial" w:cs="Arial"/>
          <w:b/>
          <w:sz w:val="28"/>
          <w:szCs w:val="28"/>
          <w:highlight w:val="yellow"/>
        </w:rPr>
      </w:pPr>
    </w:p>
    <w:p w:rsidR="0074544E" w:rsidRPr="00A73476" w:rsidRDefault="0074544E" w:rsidP="0074544E">
      <w:pPr>
        <w:rPr>
          <w:sz w:val="28"/>
          <w:szCs w:val="28"/>
        </w:rPr>
      </w:pPr>
      <w:r w:rsidRPr="00A73476">
        <w:rPr>
          <w:sz w:val="28"/>
          <w:szCs w:val="28"/>
        </w:rPr>
        <w:t xml:space="preserve">Об утверждении Методики прогнозирования </w:t>
      </w:r>
    </w:p>
    <w:p w:rsidR="0074544E" w:rsidRPr="00A73476" w:rsidRDefault="0074544E" w:rsidP="0074544E">
      <w:pPr>
        <w:rPr>
          <w:sz w:val="28"/>
          <w:szCs w:val="28"/>
        </w:rPr>
      </w:pPr>
      <w:r w:rsidRPr="00A73476">
        <w:rPr>
          <w:sz w:val="28"/>
          <w:szCs w:val="28"/>
        </w:rPr>
        <w:t xml:space="preserve">поступлений по источникам финансирования </w:t>
      </w:r>
    </w:p>
    <w:p w:rsidR="0074544E" w:rsidRPr="00A73476" w:rsidRDefault="0074544E" w:rsidP="0074544E">
      <w:pPr>
        <w:rPr>
          <w:sz w:val="28"/>
          <w:szCs w:val="28"/>
        </w:rPr>
      </w:pPr>
      <w:r w:rsidRPr="00A73476">
        <w:rPr>
          <w:sz w:val="28"/>
          <w:szCs w:val="28"/>
        </w:rPr>
        <w:t xml:space="preserve">дефицита бюджета Новокузнецкого городского </w:t>
      </w:r>
    </w:p>
    <w:p w:rsidR="0074544E" w:rsidRPr="00A73476" w:rsidRDefault="0074544E" w:rsidP="0074544E">
      <w:pPr>
        <w:rPr>
          <w:color w:val="000000"/>
          <w:sz w:val="28"/>
          <w:szCs w:val="28"/>
        </w:rPr>
      </w:pPr>
      <w:r w:rsidRPr="00A73476">
        <w:rPr>
          <w:sz w:val="28"/>
          <w:szCs w:val="28"/>
        </w:rPr>
        <w:t xml:space="preserve">округа, </w:t>
      </w:r>
      <w:r w:rsidRPr="00A73476">
        <w:rPr>
          <w:color w:val="000000"/>
          <w:sz w:val="28"/>
          <w:szCs w:val="28"/>
        </w:rPr>
        <w:t xml:space="preserve">главным администратором которых </w:t>
      </w:r>
    </w:p>
    <w:p w:rsidR="0074544E" w:rsidRPr="00A73476" w:rsidRDefault="00A73476" w:rsidP="0074544E">
      <w:pPr>
        <w:rPr>
          <w:sz w:val="28"/>
          <w:szCs w:val="28"/>
        </w:rPr>
      </w:pPr>
      <w:r>
        <w:rPr>
          <w:sz w:val="28"/>
          <w:szCs w:val="28"/>
        </w:rPr>
        <w:t>является Ф</w:t>
      </w:r>
      <w:r w:rsidR="0074544E" w:rsidRPr="00A73476">
        <w:rPr>
          <w:sz w:val="28"/>
          <w:szCs w:val="28"/>
        </w:rPr>
        <w:t>инансовое управление города Новокузнецка</w:t>
      </w:r>
    </w:p>
    <w:p w:rsidR="005F177B" w:rsidRPr="00A73476" w:rsidRDefault="005F177B" w:rsidP="005F177B">
      <w:pPr>
        <w:rPr>
          <w:b/>
          <w:sz w:val="28"/>
          <w:szCs w:val="28"/>
        </w:rPr>
      </w:pPr>
    </w:p>
    <w:p w:rsidR="000B3093" w:rsidRPr="00CC67D1" w:rsidRDefault="0074544E" w:rsidP="00CC67D1">
      <w:pPr>
        <w:pStyle w:val="ConsPlusTitle"/>
        <w:tabs>
          <w:tab w:val="left" w:pos="-426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4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A73476">
          <w:rPr>
            <w:rFonts w:ascii="Times New Roman" w:hAnsi="Times New Roman" w:cs="Times New Roman"/>
            <w:b w:val="0"/>
            <w:sz w:val="28"/>
            <w:szCs w:val="28"/>
          </w:rPr>
          <w:t>пунктом 1 статьи 160.2</w:t>
        </w:r>
      </w:hyperlink>
      <w:r w:rsidRPr="00A73476">
        <w:rPr>
          <w:rFonts w:ascii="Times New Roman" w:hAnsi="Times New Roman" w:cs="Times New Roman"/>
          <w:b w:val="0"/>
          <w:sz w:val="28"/>
          <w:szCs w:val="28"/>
        </w:rPr>
        <w:t xml:space="preserve"> Бюджетног</w:t>
      </w:r>
      <w:r w:rsidR="00A73476">
        <w:rPr>
          <w:rFonts w:ascii="Times New Roman" w:hAnsi="Times New Roman" w:cs="Times New Roman"/>
          <w:b w:val="0"/>
          <w:sz w:val="28"/>
          <w:szCs w:val="28"/>
        </w:rPr>
        <w:t>о кодекса Российской Федерации,</w:t>
      </w:r>
      <w:r w:rsidRPr="00A7347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26.05.2016 №469 «Об общих требованиях к методике прогнозирования поступлений по источникам финансирования дефицита бюджета»:  </w:t>
      </w:r>
    </w:p>
    <w:p w:rsidR="005F177B" w:rsidRDefault="005F177B" w:rsidP="005F177B">
      <w:pPr>
        <w:ind w:firstLine="709"/>
        <w:rPr>
          <w:b/>
          <w:sz w:val="28"/>
          <w:szCs w:val="28"/>
        </w:rPr>
      </w:pPr>
      <w:proofErr w:type="gramStart"/>
      <w:r w:rsidRPr="00A73476">
        <w:rPr>
          <w:b/>
          <w:sz w:val="28"/>
          <w:szCs w:val="28"/>
        </w:rPr>
        <w:t>П</w:t>
      </w:r>
      <w:proofErr w:type="gramEnd"/>
      <w:r w:rsidRPr="00A73476">
        <w:rPr>
          <w:b/>
          <w:sz w:val="28"/>
          <w:szCs w:val="28"/>
        </w:rPr>
        <w:t xml:space="preserve"> Р И К АЗ Ы В А Ю :</w:t>
      </w:r>
    </w:p>
    <w:p w:rsidR="005F177B" w:rsidRDefault="005F177B" w:rsidP="005F1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4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A73476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A73476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по источникам финансирования дефицита бюджета Новокузнецкого городского округа, главным ад</w:t>
      </w:r>
      <w:r w:rsidR="00A73476">
        <w:rPr>
          <w:rFonts w:ascii="Times New Roman" w:hAnsi="Times New Roman" w:cs="Times New Roman"/>
          <w:sz w:val="28"/>
          <w:szCs w:val="28"/>
        </w:rPr>
        <w:t>министратором которых является Ф</w:t>
      </w:r>
      <w:r w:rsidRPr="00A73476">
        <w:rPr>
          <w:rFonts w:ascii="Times New Roman" w:hAnsi="Times New Roman" w:cs="Times New Roman"/>
          <w:sz w:val="28"/>
          <w:szCs w:val="28"/>
        </w:rPr>
        <w:t>инансовое управление города Новокузнецка, согласно приложению к настоящему распоряжению.</w:t>
      </w:r>
    </w:p>
    <w:p w:rsidR="000B3093" w:rsidRPr="000B3093" w:rsidRDefault="000B3093" w:rsidP="000B3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3093">
        <w:rPr>
          <w:sz w:val="28"/>
          <w:szCs w:val="28"/>
        </w:rPr>
        <w:t xml:space="preserve">2. Признать Приказ № </w:t>
      </w:r>
      <w:r>
        <w:rPr>
          <w:sz w:val="28"/>
          <w:szCs w:val="28"/>
        </w:rPr>
        <w:t>9П/1 от 30</w:t>
      </w:r>
      <w:r w:rsidRPr="000B309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B309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B3093">
        <w:rPr>
          <w:sz w:val="28"/>
          <w:szCs w:val="28"/>
        </w:rPr>
        <w:t xml:space="preserve"> «Об утверждении Методики прогнозирования поступлений по источникам финансирования дефицита бюджета Новокузнецкого городского округа  на очередной  финансовый год и на плановый период</w:t>
      </w:r>
      <w:r>
        <w:rPr>
          <w:sz w:val="28"/>
          <w:szCs w:val="28"/>
        </w:rPr>
        <w:t>»</w:t>
      </w:r>
      <w:r w:rsidRPr="000B3093">
        <w:rPr>
          <w:sz w:val="28"/>
          <w:szCs w:val="28"/>
        </w:rPr>
        <w:t xml:space="preserve">  утратившим силу с 17.09.2021 года.</w:t>
      </w:r>
    </w:p>
    <w:p w:rsidR="005F177B" w:rsidRPr="00A73476" w:rsidRDefault="005F177B" w:rsidP="005F177B">
      <w:pPr>
        <w:pStyle w:val="a6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A73476">
        <w:rPr>
          <w:sz w:val="28"/>
          <w:szCs w:val="28"/>
        </w:rPr>
        <w:t xml:space="preserve"> </w:t>
      </w:r>
      <w:r w:rsidR="000B3093">
        <w:rPr>
          <w:sz w:val="28"/>
          <w:szCs w:val="28"/>
        </w:rPr>
        <w:t>3</w:t>
      </w:r>
      <w:r w:rsidRPr="00A73476">
        <w:rPr>
          <w:sz w:val="28"/>
          <w:szCs w:val="28"/>
        </w:rPr>
        <w:t>. Начальнику отдела автоматизированных систем финансовых ресурсов в течение трех рабочих дней со дня подписания настоящего приказа обеспечить его размещение</w:t>
      </w:r>
      <w:r w:rsidR="00A73476">
        <w:rPr>
          <w:sz w:val="28"/>
          <w:szCs w:val="28"/>
        </w:rPr>
        <w:t xml:space="preserve"> на официальном Интернет-сайте Ф</w:t>
      </w:r>
      <w:r w:rsidRPr="00A73476">
        <w:rPr>
          <w:sz w:val="28"/>
          <w:szCs w:val="28"/>
        </w:rPr>
        <w:t>инансового управления города Новокузнецка.</w:t>
      </w:r>
    </w:p>
    <w:p w:rsidR="005F177B" w:rsidRDefault="000B3093" w:rsidP="005F1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177B" w:rsidRPr="00A73476">
        <w:rPr>
          <w:sz w:val="28"/>
          <w:szCs w:val="28"/>
        </w:rPr>
        <w:t xml:space="preserve">. </w:t>
      </w:r>
      <w:proofErr w:type="gramStart"/>
      <w:r w:rsidR="005F177B" w:rsidRPr="00A73476">
        <w:rPr>
          <w:sz w:val="28"/>
          <w:szCs w:val="28"/>
        </w:rPr>
        <w:t>Контроль за</w:t>
      </w:r>
      <w:proofErr w:type="gramEnd"/>
      <w:r w:rsidR="005F177B" w:rsidRPr="00A73476">
        <w:rPr>
          <w:sz w:val="28"/>
          <w:szCs w:val="28"/>
        </w:rPr>
        <w:t xml:space="preserve"> исполнением настоящего приказа оставляю за собой.</w:t>
      </w:r>
    </w:p>
    <w:p w:rsidR="00CC67D1" w:rsidRPr="00A73476" w:rsidRDefault="00CC67D1" w:rsidP="005F1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Настоящий приказ вступает в силу со дня его подписания.</w:t>
      </w:r>
    </w:p>
    <w:p w:rsidR="000B3093" w:rsidRPr="00A73476" w:rsidRDefault="000B3093" w:rsidP="005F177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F177B" w:rsidRPr="00A73476" w:rsidRDefault="005F177B" w:rsidP="005F177B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73476">
        <w:rPr>
          <w:rFonts w:ascii="Times New Roman" w:hAnsi="Times New Roman" w:cs="Times New Roman"/>
          <w:sz w:val="28"/>
          <w:szCs w:val="28"/>
        </w:rPr>
        <w:t xml:space="preserve">Заместитель Главы города – </w:t>
      </w:r>
    </w:p>
    <w:p w:rsidR="005F177B" w:rsidRPr="00A73476" w:rsidRDefault="00A73476" w:rsidP="005F177B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7347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A73476">
        <w:rPr>
          <w:rFonts w:ascii="Times New Roman" w:hAnsi="Times New Roman" w:cs="Times New Roman"/>
          <w:sz w:val="28"/>
          <w:szCs w:val="28"/>
        </w:rPr>
        <w:t>Ф</w:t>
      </w:r>
      <w:r w:rsidR="005F177B" w:rsidRPr="00A73476">
        <w:rPr>
          <w:rFonts w:ascii="Times New Roman" w:hAnsi="Times New Roman" w:cs="Times New Roman"/>
          <w:sz w:val="28"/>
          <w:szCs w:val="28"/>
        </w:rPr>
        <w:t>инансового</w:t>
      </w:r>
      <w:proofErr w:type="gramEnd"/>
      <w:r w:rsidR="005F177B" w:rsidRPr="00A73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19" w:rsidRPr="00A73476" w:rsidRDefault="005F177B" w:rsidP="0074544E">
      <w:pPr>
        <w:pStyle w:val="ConsNormal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A73476">
        <w:rPr>
          <w:rFonts w:ascii="Times New Roman" w:hAnsi="Times New Roman" w:cs="Times New Roman"/>
          <w:sz w:val="28"/>
          <w:szCs w:val="28"/>
        </w:rPr>
        <w:t>управления города Новокузнецка</w:t>
      </w:r>
      <w:r w:rsidRPr="00A73476">
        <w:rPr>
          <w:rFonts w:ascii="Times New Roman" w:hAnsi="Times New Roman" w:cs="Times New Roman"/>
          <w:sz w:val="28"/>
          <w:szCs w:val="28"/>
        </w:rPr>
        <w:tab/>
        <w:t xml:space="preserve">                     О.А. Алешкова</w:t>
      </w:r>
    </w:p>
    <w:p w:rsidR="00DB5E84" w:rsidRPr="00313F46" w:rsidRDefault="00DB5E84" w:rsidP="00DB5E84">
      <w:pPr>
        <w:jc w:val="right"/>
        <w:rPr>
          <w:sz w:val="28"/>
          <w:szCs w:val="28"/>
        </w:rPr>
      </w:pPr>
      <w:bookmarkStart w:id="0" w:name="_GoBack"/>
      <w:bookmarkEnd w:id="0"/>
      <w:r w:rsidRPr="00313F46">
        <w:rPr>
          <w:sz w:val="28"/>
          <w:szCs w:val="28"/>
        </w:rPr>
        <w:lastRenderedPageBreak/>
        <w:t xml:space="preserve">Приложение к </w:t>
      </w:r>
      <w:r w:rsidR="00A73476">
        <w:rPr>
          <w:sz w:val="28"/>
          <w:szCs w:val="28"/>
        </w:rPr>
        <w:t>приказу</w:t>
      </w:r>
      <w:r w:rsidRPr="00313F46">
        <w:rPr>
          <w:sz w:val="28"/>
          <w:szCs w:val="28"/>
        </w:rPr>
        <w:t xml:space="preserve"> </w:t>
      </w:r>
    </w:p>
    <w:p w:rsidR="00DB5E84" w:rsidRPr="00313F46" w:rsidRDefault="00A73476" w:rsidP="00DB5E8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DB5E84" w:rsidRPr="00313F46">
        <w:rPr>
          <w:sz w:val="28"/>
          <w:szCs w:val="28"/>
        </w:rPr>
        <w:t xml:space="preserve"> города Новокузнецка</w:t>
      </w:r>
    </w:p>
    <w:p w:rsidR="00DB5E84" w:rsidRPr="00313F46" w:rsidRDefault="00DB5E84" w:rsidP="00DB5E84">
      <w:pPr>
        <w:spacing w:line="360" w:lineRule="auto"/>
        <w:jc w:val="right"/>
        <w:rPr>
          <w:sz w:val="28"/>
          <w:szCs w:val="28"/>
        </w:rPr>
      </w:pPr>
      <w:r w:rsidRPr="00313F46">
        <w:rPr>
          <w:sz w:val="28"/>
          <w:szCs w:val="28"/>
        </w:rPr>
        <w:t xml:space="preserve">от </w:t>
      </w:r>
      <w:r w:rsidR="0022360E">
        <w:rPr>
          <w:sz w:val="28"/>
          <w:szCs w:val="28"/>
        </w:rPr>
        <w:t xml:space="preserve">17.09.2021 </w:t>
      </w:r>
      <w:r w:rsidRPr="00313F46">
        <w:rPr>
          <w:sz w:val="28"/>
          <w:szCs w:val="28"/>
        </w:rPr>
        <w:t xml:space="preserve">№ </w:t>
      </w:r>
      <w:r w:rsidR="0022360E">
        <w:rPr>
          <w:sz w:val="28"/>
          <w:szCs w:val="28"/>
        </w:rPr>
        <w:t>15П</w:t>
      </w:r>
    </w:p>
    <w:p w:rsidR="00DB5E84" w:rsidRDefault="00426F24" w:rsidP="00441FC0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B41E7" w:rsidRPr="004615A7" w:rsidRDefault="00426F24" w:rsidP="008B41E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8B41E7" w:rsidRPr="004615A7">
        <w:rPr>
          <w:sz w:val="28"/>
          <w:szCs w:val="28"/>
        </w:rPr>
        <w:t>Методика прогнозирования поступлений по источникам            финансирования дефицита бюджета</w:t>
      </w:r>
      <w:r w:rsidR="005B46E3">
        <w:rPr>
          <w:sz w:val="28"/>
          <w:szCs w:val="28"/>
        </w:rPr>
        <w:t xml:space="preserve"> Новокузнецкого городского округа</w:t>
      </w:r>
    </w:p>
    <w:p w:rsidR="008B41E7" w:rsidRPr="00032D0E" w:rsidRDefault="008B41E7" w:rsidP="008B41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1. Настоящая методика определяет параметры прогнозирования поступлений по источникам финансирования дефицита бюджета</w:t>
      </w:r>
      <w:r w:rsidR="004615A7">
        <w:rPr>
          <w:sz w:val="28"/>
          <w:szCs w:val="28"/>
        </w:rPr>
        <w:t xml:space="preserve"> Новокузнецкого городского округа</w:t>
      </w:r>
      <w:r w:rsidRPr="00032D0E">
        <w:rPr>
          <w:sz w:val="28"/>
          <w:szCs w:val="28"/>
        </w:rPr>
        <w:t xml:space="preserve"> (далее - методика прогнозирования), </w:t>
      </w:r>
      <w:r w:rsidR="00151A93">
        <w:rPr>
          <w:sz w:val="28"/>
          <w:szCs w:val="28"/>
        </w:rPr>
        <w:t xml:space="preserve">главным </w:t>
      </w:r>
      <w:r w:rsidRPr="00032D0E">
        <w:rPr>
          <w:sz w:val="28"/>
          <w:szCs w:val="28"/>
        </w:rPr>
        <w:t xml:space="preserve">администратором которых является </w:t>
      </w:r>
      <w:r w:rsidR="00A73476">
        <w:rPr>
          <w:sz w:val="28"/>
          <w:szCs w:val="28"/>
        </w:rPr>
        <w:t>Ф</w:t>
      </w:r>
      <w:r w:rsidR="00A028A3">
        <w:rPr>
          <w:sz w:val="28"/>
          <w:szCs w:val="28"/>
        </w:rPr>
        <w:t>инансовое управление</w:t>
      </w:r>
      <w:r w:rsidR="004615A7">
        <w:rPr>
          <w:sz w:val="28"/>
          <w:szCs w:val="28"/>
        </w:rPr>
        <w:t xml:space="preserve"> города Новокузнецка</w:t>
      </w:r>
      <w:r>
        <w:rPr>
          <w:sz w:val="28"/>
          <w:szCs w:val="28"/>
        </w:rPr>
        <w:t xml:space="preserve"> </w:t>
      </w:r>
      <w:r w:rsidRPr="00032D0E">
        <w:rPr>
          <w:sz w:val="28"/>
          <w:szCs w:val="28"/>
        </w:rPr>
        <w:t xml:space="preserve">(далее - </w:t>
      </w:r>
      <w:r w:rsidR="002A5CA9">
        <w:rPr>
          <w:sz w:val="28"/>
          <w:szCs w:val="28"/>
        </w:rPr>
        <w:t xml:space="preserve"> главный </w:t>
      </w:r>
      <w:r w:rsidRPr="00032D0E">
        <w:rPr>
          <w:sz w:val="28"/>
          <w:szCs w:val="28"/>
        </w:rPr>
        <w:t>администратор).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2. Перечень поступлений по источникам финансирования дефицита бюджета</w:t>
      </w:r>
      <w:r w:rsidR="004615A7">
        <w:rPr>
          <w:sz w:val="28"/>
          <w:szCs w:val="28"/>
        </w:rPr>
        <w:t xml:space="preserve"> Новокузнецкого городского округа</w:t>
      </w:r>
      <w:r w:rsidRPr="00032D0E">
        <w:rPr>
          <w:sz w:val="28"/>
          <w:szCs w:val="28"/>
        </w:rPr>
        <w:t xml:space="preserve">, в отношении которых </w:t>
      </w:r>
      <w:r w:rsidR="002A5CA9">
        <w:rPr>
          <w:sz w:val="28"/>
          <w:szCs w:val="28"/>
        </w:rPr>
        <w:t xml:space="preserve"> главный </w:t>
      </w:r>
      <w:r w:rsidRPr="00032D0E">
        <w:rPr>
          <w:sz w:val="28"/>
          <w:szCs w:val="28"/>
        </w:rPr>
        <w:t>администратор выполняет бюджетные полномочия:</w:t>
      </w:r>
    </w:p>
    <w:p w:rsidR="008B41E7" w:rsidRPr="00032D0E" w:rsidRDefault="008B41E7" w:rsidP="008B41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5890"/>
      </w:tblGrid>
      <w:tr w:rsidR="008B41E7" w:rsidRPr="00032D0E" w:rsidTr="0074544E">
        <w:tc>
          <w:tcPr>
            <w:tcW w:w="3748" w:type="dxa"/>
          </w:tcPr>
          <w:p w:rsidR="008B41E7" w:rsidRPr="00662289" w:rsidRDefault="00662289" w:rsidP="008E13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2289">
              <w:rPr>
                <w:sz w:val="28"/>
                <w:szCs w:val="28"/>
              </w:rPr>
              <w:t>Код</w:t>
            </w:r>
          </w:p>
        </w:tc>
        <w:tc>
          <w:tcPr>
            <w:tcW w:w="5890" w:type="dxa"/>
          </w:tcPr>
          <w:p w:rsidR="008B41E7" w:rsidRPr="00662289" w:rsidRDefault="00662289" w:rsidP="008E13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2289">
              <w:rPr>
                <w:sz w:val="28"/>
                <w:szCs w:val="28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662289">
              <w:rPr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</w:tr>
      <w:tr w:rsidR="008B41E7" w:rsidRPr="00032D0E" w:rsidTr="0074544E">
        <w:tc>
          <w:tcPr>
            <w:tcW w:w="3748" w:type="dxa"/>
          </w:tcPr>
          <w:p w:rsidR="008B41E7" w:rsidRPr="00032D0E" w:rsidRDefault="00151A93" w:rsidP="00A028A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28A3">
              <w:rPr>
                <w:sz w:val="28"/>
                <w:szCs w:val="28"/>
              </w:rPr>
              <w:t>55</w:t>
            </w:r>
            <w:r w:rsidR="008B41E7" w:rsidRPr="00032D0E">
              <w:rPr>
                <w:sz w:val="28"/>
                <w:szCs w:val="28"/>
              </w:rPr>
              <w:t xml:space="preserve"> 01 02 00 00 0</w:t>
            </w:r>
            <w:r>
              <w:rPr>
                <w:sz w:val="28"/>
                <w:szCs w:val="28"/>
              </w:rPr>
              <w:t>4</w:t>
            </w:r>
            <w:r w:rsidR="008B41E7" w:rsidRPr="00032D0E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5890" w:type="dxa"/>
          </w:tcPr>
          <w:p w:rsidR="008B41E7" w:rsidRPr="00032D0E" w:rsidRDefault="00A028A3" w:rsidP="00AC54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r w:rsidR="008B41E7" w:rsidRPr="00032D0E">
              <w:rPr>
                <w:sz w:val="28"/>
                <w:szCs w:val="28"/>
              </w:rPr>
              <w:t xml:space="preserve">кредитов от кредитных организаций бюджетами </w:t>
            </w:r>
            <w:r w:rsidR="00151A93">
              <w:rPr>
                <w:sz w:val="28"/>
                <w:szCs w:val="28"/>
              </w:rPr>
              <w:t>городских округов</w:t>
            </w:r>
            <w:r w:rsidR="008B41E7" w:rsidRPr="00032D0E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</w:tr>
      <w:tr w:rsidR="008B41E7" w:rsidRPr="00032D0E" w:rsidTr="00AC5496">
        <w:tc>
          <w:tcPr>
            <w:tcW w:w="3748" w:type="dxa"/>
            <w:tcBorders>
              <w:bottom w:val="single" w:sz="4" w:space="0" w:color="auto"/>
            </w:tcBorders>
          </w:tcPr>
          <w:p w:rsidR="008B41E7" w:rsidRPr="00032D0E" w:rsidRDefault="00151A93" w:rsidP="00A028A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28A3">
              <w:rPr>
                <w:sz w:val="28"/>
                <w:szCs w:val="28"/>
              </w:rPr>
              <w:t>55</w:t>
            </w:r>
            <w:r w:rsidR="008B41E7" w:rsidRPr="00032D0E">
              <w:rPr>
                <w:sz w:val="28"/>
                <w:szCs w:val="28"/>
              </w:rPr>
              <w:t xml:space="preserve"> 01 03 01 00 0</w:t>
            </w:r>
            <w:r w:rsidR="001F5723">
              <w:rPr>
                <w:sz w:val="28"/>
                <w:szCs w:val="28"/>
              </w:rPr>
              <w:t>4</w:t>
            </w:r>
            <w:r w:rsidR="008B41E7" w:rsidRPr="00032D0E">
              <w:rPr>
                <w:sz w:val="28"/>
                <w:szCs w:val="28"/>
              </w:rPr>
              <w:t xml:space="preserve"> </w:t>
            </w:r>
            <w:r w:rsidR="008B41E7">
              <w:rPr>
                <w:sz w:val="28"/>
                <w:szCs w:val="28"/>
              </w:rPr>
              <w:t>0</w:t>
            </w:r>
            <w:r w:rsidR="008B41E7" w:rsidRPr="00032D0E">
              <w:rPr>
                <w:sz w:val="28"/>
                <w:szCs w:val="28"/>
              </w:rPr>
              <w:t>000 710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:rsidR="008B41E7" w:rsidRPr="00032D0E" w:rsidRDefault="008B41E7" w:rsidP="00AC54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П</w:t>
            </w:r>
            <w:r w:rsidR="00A028A3">
              <w:rPr>
                <w:sz w:val="28"/>
                <w:szCs w:val="28"/>
              </w:rPr>
              <w:t>ривлечение</w:t>
            </w:r>
            <w:r w:rsidRPr="00032D0E">
              <w:rPr>
                <w:sz w:val="28"/>
                <w:szCs w:val="28"/>
              </w:rPr>
              <w:t xml:space="preserve"> кредитов </w:t>
            </w:r>
            <w:r w:rsidR="00412D42">
              <w:rPr>
                <w:sz w:val="28"/>
                <w:szCs w:val="28"/>
              </w:rPr>
              <w:t>из</w:t>
            </w:r>
            <w:r w:rsidRPr="00032D0E">
              <w:rPr>
                <w:sz w:val="28"/>
                <w:szCs w:val="28"/>
              </w:rPr>
              <w:t xml:space="preserve"> других бюджетов бюджетной системы Российской Федерации бюджетами </w:t>
            </w:r>
            <w:r w:rsidR="001F5723">
              <w:rPr>
                <w:sz w:val="28"/>
                <w:szCs w:val="28"/>
              </w:rPr>
              <w:t>городских округов</w:t>
            </w:r>
            <w:r w:rsidRPr="00032D0E">
              <w:rPr>
                <w:sz w:val="28"/>
                <w:szCs w:val="28"/>
              </w:rPr>
              <w:t xml:space="preserve"> в валюте Российской Федерации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C5496" w:rsidRPr="00AC5496" w:rsidTr="00AC5496">
        <w:trPr>
          <w:trHeight w:val="11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6" w:rsidRPr="00AC5496" w:rsidRDefault="00AC5496" w:rsidP="00AC549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496">
              <w:rPr>
                <w:sz w:val="28"/>
                <w:szCs w:val="28"/>
              </w:rPr>
              <w:t>955 01 05 02 01 04 0000 510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6" w:rsidRPr="00AC5496" w:rsidRDefault="00AC5496" w:rsidP="00AC54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496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</w:tr>
      <w:tr w:rsidR="00AC5496" w:rsidRPr="00AC5496" w:rsidTr="00AC5496">
        <w:trPr>
          <w:trHeight w:val="11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6" w:rsidRPr="00AC5496" w:rsidRDefault="00AC5496" w:rsidP="00AC549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496">
              <w:rPr>
                <w:sz w:val="28"/>
                <w:szCs w:val="28"/>
              </w:rPr>
              <w:t>955 01 05 02 01 04 0000 610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6" w:rsidRPr="00AC5496" w:rsidRDefault="00AC5496" w:rsidP="00AC54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5496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57090C" w:rsidRDefault="0057090C" w:rsidP="0057090C">
      <w:pPr>
        <w:pStyle w:val="Default"/>
      </w:pPr>
    </w:p>
    <w:p w:rsidR="0057090C" w:rsidRDefault="0057090C" w:rsidP="0013315D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Методика направлена на обеспечение сбалансированности бюджета </w:t>
      </w:r>
      <w:r w:rsidR="005F3103">
        <w:rPr>
          <w:sz w:val="28"/>
          <w:szCs w:val="28"/>
        </w:rPr>
        <w:t xml:space="preserve">Новокузнецкого </w:t>
      </w:r>
      <w:r>
        <w:rPr>
          <w:sz w:val="28"/>
          <w:szCs w:val="28"/>
        </w:rPr>
        <w:t>городского о</w:t>
      </w:r>
      <w:r w:rsidR="00662289">
        <w:rPr>
          <w:sz w:val="28"/>
          <w:szCs w:val="28"/>
        </w:rPr>
        <w:t>круга и основана на принципах жё</w:t>
      </w:r>
      <w:r>
        <w:rPr>
          <w:sz w:val="28"/>
          <w:szCs w:val="28"/>
        </w:rPr>
        <w:t xml:space="preserve">сткого контроля объёма муниципального долга </w:t>
      </w:r>
      <w:r w:rsidR="005F3103">
        <w:rPr>
          <w:sz w:val="28"/>
          <w:szCs w:val="28"/>
        </w:rPr>
        <w:t xml:space="preserve">Новокузнецкого </w:t>
      </w:r>
      <w:r>
        <w:rPr>
          <w:sz w:val="28"/>
          <w:szCs w:val="28"/>
        </w:rPr>
        <w:t>городского округа</w:t>
      </w:r>
      <w:r w:rsidR="0013315D">
        <w:rPr>
          <w:sz w:val="28"/>
          <w:szCs w:val="28"/>
        </w:rPr>
        <w:t>,</w:t>
      </w:r>
      <w:r>
        <w:rPr>
          <w:sz w:val="28"/>
          <w:szCs w:val="28"/>
        </w:rPr>
        <w:t xml:space="preserve">  расходов на его обслуживание, недопущение необоснованных заимствований и оптимальных сроков их осуществления. Положения Методики соответствуют основным направлениям и принципам долговой политики </w:t>
      </w:r>
      <w:r w:rsidR="005F3103">
        <w:rPr>
          <w:sz w:val="28"/>
          <w:szCs w:val="28"/>
        </w:rPr>
        <w:t xml:space="preserve">Новокузнецкого </w:t>
      </w:r>
      <w:r>
        <w:rPr>
          <w:sz w:val="28"/>
          <w:szCs w:val="28"/>
        </w:rPr>
        <w:t xml:space="preserve">городского округа (далее – долговая политика). </w:t>
      </w:r>
    </w:p>
    <w:p w:rsidR="0057090C" w:rsidRDefault="005F3103" w:rsidP="0013315D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09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090C">
        <w:rPr>
          <w:sz w:val="28"/>
          <w:szCs w:val="28"/>
        </w:rPr>
        <w:t xml:space="preserve"> Расчёт прогнозного объёма возможного привлечения новых долговых обязательств (далее – объём возможных заимствований) производится на </w:t>
      </w:r>
      <w:r w:rsidR="0057090C">
        <w:rPr>
          <w:sz w:val="28"/>
          <w:szCs w:val="28"/>
        </w:rPr>
        <w:lastRenderedPageBreak/>
        <w:t xml:space="preserve">основе оценки степени реализации долговой политики </w:t>
      </w:r>
      <w:r>
        <w:rPr>
          <w:sz w:val="28"/>
          <w:szCs w:val="28"/>
        </w:rPr>
        <w:t xml:space="preserve">Новокузнецкого </w:t>
      </w:r>
      <w:r w:rsidR="0057090C">
        <w:rPr>
          <w:sz w:val="28"/>
          <w:szCs w:val="28"/>
        </w:rPr>
        <w:t xml:space="preserve">городского округа с использованием Методологии проведения оценки реализации долговой политики городского округа. </w:t>
      </w:r>
    </w:p>
    <w:p w:rsidR="0013315D" w:rsidRDefault="005F3103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090C">
        <w:rPr>
          <w:sz w:val="28"/>
          <w:szCs w:val="28"/>
        </w:rPr>
        <w:t xml:space="preserve">. Предельный объём возможных заимствований </w:t>
      </w:r>
      <w:r>
        <w:rPr>
          <w:sz w:val="28"/>
          <w:szCs w:val="28"/>
        </w:rPr>
        <w:t xml:space="preserve">Новокузнецкого </w:t>
      </w:r>
      <w:r w:rsidR="0057090C">
        <w:rPr>
          <w:sz w:val="28"/>
          <w:szCs w:val="28"/>
        </w:rPr>
        <w:t xml:space="preserve">городского округа определяется исходя из объёма муниципального долга </w:t>
      </w:r>
      <w:r>
        <w:rPr>
          <w:sz w:val="28"/>
          <w:szCs w:val="28"/>
        </w:rPr>
        <w:t xml:space="preserve">Новокузнецкого </w:t>
      </w:r>
      <w:r w:rsidR="0057090C">
        <w:rPr>
          <w:sz w:val="28"/>
          <w:szCs w:val="28"/>
        </w:rPr>
        <w:t xml:space="preserve">городского округа, при котором соотношение объёма муниципального долга </w:t>
      </w:r>
      <w:r>
        <w:rPr>
          <w:sz w:val="28"/>
          <w:szCs w:val="28"/>
        </w:rPr>
        <w:t xml:space="preserve">Новокузнецкого </w:t>
      </w:r>
      <w:r w:rsidR="0057090C">
        <w:rPr>
          <w:sz w:val="28"/>
          <w:szCs w:val="28"/>
        </w:rPr>
        <w:t>городского округа с общим годовым объёмом доходов местного бюджета без учёта безвозмездных поступлений будет соответствовать ограничения</w:t>
      </w:r>
      <w:r w:rsidR="0013315D">
        <w:rPr>
          <w:sz w:val="28"/>
          <w:szCs w:val="28"/>
        </w:rPr>
        <w:t>м, установленные статье</w:t>
      </w:r>
      <w:r w:rsidR="0057090C">
        <w:rPr>
          <w:sz w:val="28"/>
          <w:szCs w:val="28"/>
        </w:rPr>
        <w:t>й 107 Бюджетного кодекса Российской Федерации.</w:t>
      </w:r>
    </w:p>
    <w:p w:rsidR="008B41E7" w:rsidRPr="00032D0E" w:rsidRDefault="0013315D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1E7" w:rsidRPr="00032D0E">
        <w:rPr>
          <w:sz w:val="28"/>
          <w:szCs w:val="28"/>
        </w:rPr>
        <w:t>. Расчет прогнозного объема поступлений осуществляется в следующем порядке:</w:t>
      </w:r>
    </w:p>
    <w:p w:rsidR="008B41E7" w:rsidRPr="00032D0E" w:rsidRDefault="0013315D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1E7" w:rsidRPr="00032D0E">
        <w:rPr>
          <w:sz w:val="28"/>
          <w:szCs w:val="28"/>
        </w:rPr>
        <w:t>.</w:t>
      </w:r>
      <w:r w:rsidR="004615A7">
        <w:rPr>
          <w:sz w:val="28"/>
          <w:szCs w:val="28"/>
        </w:rPr>
        <w:t>1</w:t>
      </w:r>
      <w:r w:rsidR="008B41E7" w:rsidRPr="00032D0E">
        <w:rPr>
          <w:sz w:val="28"/>
          <w:szCs w:val="28"/>
        </w:rPr>
        <w:t>.</w:t>
      </w:r>
      <w:r w:rsidR="00536CED">
        <w:rPr>
          <w:sz w:val="28"/>
          <w:szCs w:val="28"/>
        </w:rPr>
        <w:t xml:space="preserve"> Привлечение </w:t>
      </w:r>
      <w:r w:rsidR="00536CED" w:rsidRPr="00032D0E">
        <w:rPr>
          <w:sz w:val="28"/>
          <w:szCs w:val="28"/>
        </w:rPr>
        <w:t xml:space="preserve">кредитов от кредитных организаций бюджетами </w:t>
      </w:r>
      <w:r w:rsidR="00536CED">
        <w:rPr>
          <w:sz w:val="28"/>
          <w:szCs w:val="28"/>
        </w:rPr>
        <w:t>городских округов</w:t>
      </w:r>
      <w:r w:rsidR="00536CED" w:rsidRPr="00032D0E">
        <w:rPr>
          <w:sz w:val="28"/>
          <w:szCs w:val="28"/>
        </w:rPr>
        <w:t xml:space="preserve"> в валюте Российской Федерации</w:t>
      </w:r>
      <w:r w:rsidR="008B41E7" w:rsidRPr="00032D0E">
        <w:rPr>
          <w:sz w:val="28"/>
          <w:szCs w:val="28"/>
        </w:rPr>
        <w:t>: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а) используется метод прямого счета;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б) для расчета прогнозного объема поступлений учитываются: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 xml:space="preserve">- прогнозируемый объем дефицита и/или объем </w:t>
      </w:r>
      <w:r w:rsidR="00827367">
        <w:rPr>
          <w:sz w:val="28"/>
          <w:szCs w:val="28"/>
        </w:rPr>
        <w:t>муниципальных</w:t>
      </w:r>
      <w:r w:rsidRPr="00032D0E">
        <w:rPr>
          <w:sz w:val="28"/>
          <w:szCs w:val="28"/>
        </w:rPr>
        <w:t xml:space="preserve"> заимствований, подлежащих погашению (если источником </w:t>
      </w:r>
      <w:r>
        <w:rPr>
          <w:sz w:val="28"/>
          <w:szCs w:val="28"/>
        </w:rPr>
        <w:t>финансирования</w:t>
      </w:r>
      <w:r w:rsidRPr="00032D0E">
        <w:rPr>
          <w:sz w:val="28"/>
          <w:szCs w:val="28"/>
        </w:rPr>
        <w:t>/погашения являются кредиты от кредитных организаций) на соответствующий финансовый год;</w:t>
      </w:r>
    </w:p>
    <w:p w:rsidR="000F66ED" w:rsidRDefault="008B41E7" w:rsidP="000F66E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- действующие кредитные договоры и планируемые к заключению в соответствующем финансовом году;</w:t>
      </w:r>
      <w:r w:rsidR="000F66ED" w:rsidRPr="000F66ED">
        <w:rPr>
          <w:sz w:val="28"/>
          <w:szCs w:val="28"/>
        </w:rPr>
        <w:t xml:space="preserve"> </w:t>
      </w:r>
    </w:p>
    <w:p w:rsidR="008B41E7" w:rsidRPr="00032D0E" w:rsidRDefault="000F66ED" w:rsidP="000F66E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32D0E">
        <w:rPr>
          <w:sz w:val="28"/>
          <w:szCs w:val="28"/>
        </w:rPr>
        <w:t xml:space="preserve">- </w:t>
      </w:r>
      <w:r>
        <w:rPr>
          <w:sz w:val="28"/>
          <w:szCs w:val="28"/>
        </w:rPr>
        <w:t>утвержденная д</w:t>
      </w:r>
      <w:r w:rsidRPr="00032D0E">
        <w:rPr>
          <w:sz w:val="28"/>
          <w:szCs w:val="28"/>
        </w:rPr>
        <w:t>олгов</w:t>
      </w:r>
      <w:r>
        <w:rPr>
          <w:sz w:val="28"/>
          <w:szCs w:val="28"/>
        </w:rPr>
        <w:t>ая</w:t>
      </w:r>
      <w:r w:rsidRPr="00032D0E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Pr="00032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Новокузнецкого городского округа </w:t>
      </w:r>
      <w:r w:rsidRPr="00032D0E">
        <w:rPr>
          <w:sz w:val="28"/>
          <w:szCs w:val="28"/>
        </w:rPr>
        <w:t>на соответствующий финансовый год;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- конъюнктура рынка кредитования;</w:t>
      </w:r>
    </w:p>
    <w:p w:rsidR="008B41E7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в) формула расчета:</w:t>
      </w:r>
    </w:p>
    <w:p w:rsidR="0013315D" w:rsidRPr="00032D0E" w:rsidRDefault="0013315D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8B41E7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spellStart"/>
      <w:r w:rsidRPr="00032D0E">
        <w:rPr>
          <w:sz w:val="28"/>
          <w:szCs w:val="28"/>
        </w:rPr>
        <w:t>Пкр</w:t>
      </w:r>
      <w:proofErr w:type="spellEnd"/>
      <w:r w:rsidRPr="00032D0E">
        <w:rPr>
          <w:sz w:val="28"/>
          <w:szCs w:val="28"/>
        </w:rPr>
        <w:t xml:space="preserve"> = (Д + </w:t>
      </w:r>
      <w:proofErr w:type="spellStart"/>
      <w:r w:rsidRPr="00032D0E">
        <w:rPr>
          <w:sz w:val="28"/>
          <w:szCs w:val="28"/>
        </w:rPr>
        <w:t>Зп</w:t>
      </w:r>
      <w:proofErr w:type="spellEnd"/>
      <w:r w:rsidRPr="00032D0E">
        <w:rPr>
          <w:sz w:val="28"/>
          <w:szCs w:val="28"/>
        </w:rPr>
        <w:t xml:space="preserve">) </w:t>
      </w:r>
      <w:proofErr w:type="spellStart"/>
      <w:r w:rsidRPr="00032D0E">
        <w:rPr>
          <w:sz w:val="28"/>
          <w:szCs w:val="28"/>
        </w:rPr>
        <w:t>x</w:t>
      </w:r>
      <w:proofErr w:type="spellEnd"/>
      <w:r w:rsidRPr="00032D0E">
        <w:rPr>
          <w:sz w:val="28"/>
          <w:szCs w:val="28"/>
        </w:rPr>
        <w:t xml:space="preserve"> К</w:t>
      </w:r>
      <w:proofErr w:type="gramStart"/>
      <w:r w:rsidRPr="00032D0E">
        <w:rPr>
          <w:sz w:val="28"/>
          <w:szCs w:val="28"/>
        </w:rPr>
        <w:t>1</w:t>
      </w:r>
      <w:proofErr w:type="gramEnd"/>
      <w:r w:rsidRPr="00032D0E">
        <w:rPr>
          <w:sz w:val="28"/>
          <w:szCs w:val="28"/>
        </w:rPr>
        <w:t>, где:</w:t>
      </w:r>
    </w:p>
    <w:p w:rsidR="0013315D" w:rsidRPr="00032D0E" w:rsidRDefault="0013315D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spellStart"/>
      <w:r w:rsidRPr="00032D0E">
        <w:rPr>
          <w:sz w:val="28"/>
          <w:szCs w:val="28"/>
        </w:rPr>
        <w:t>Пкр</w:t>
      </w:r>
      <w:proofErr w:type="spellEnd"/>
      <w:r w:rsidRPr="00032D0E">
        <w:rPr>
          <w:sz w:val="28"/>
          <w:szCs w:val="28"/>
        </w:rPr>
        <w:t xml:space="preserve"> - поступление кредитов от кредитных организаций по действующим и планируемым к заключению договорам в соответствующем финансовом году;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Д - прогнозируемый объем дефицита бюджета</w:t>
      </w:r>
      <w:r w:rsidR="004615A7">
        <w:rPr>
          <w:sz w:val="28"/>
          <w:szCs w:val="28"/>
        </w:rPr>
        <w:t xml:space="preserve"> городского округа</w:t>
      </w:r>
      <w:r w:rsidRPr="00032D0E">
        <w:rPr>
          <w:sz w:val="28"/>
          <w:szCs w:val="28"/>
        </w:rPr>
        <w:t xml:space="preserve"> на соответствующий финансовый год;</w:t>
      </w:r>
    </w:p>
    <w:p w:rsidR="008B41E7" w:rsidRPr="00032D0E" w:rsidRDefault="0082736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- объем муниципальных</w:t>
      </w:r>
      <w:r w:rsidR="008B41E7" w:rsidRPr="00032D0E">
        <w:rPr>
          <w:sz w:val="28"/>
          <w:szCs w:val="28"/>
        </w:rPr>
        <w:t xml:space="preserve"> заимс</w:t>
      </w:r>
      <w:r w:rsidR="008B41E7">
        <w:rPr>
          <w:sz w:val="28"/>
          <w:szCs w:val="28"/>
        </w:rPr>
        <w:t xml:space="preserve">твований, подлежащих погашению в </w:t>
      </w:r>
      <w:r w:rsidR="008B41E7" w:rsidRPr="00032D0E">
        <w:rPr>
          <w:sz w:val="28"/>
          <w:szCs w:val="28"/>
        </w:rPr>
        <w:t>соответствующем финансовом году;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К</w:t>
      </w:r>
      <w:proofErr w:type="gramStart"/>
      <w:r w:rsidRPr="00032D0E">
        <w:rPr>
          <w:sz w:val="28"/>
          <w:szCs w:val="28"/>
        </w:rPr>
        <w:t>1</w:t>
      </w:r>
      <w:proofErr w:type="gramEnd"/>
      <w:r w:rsidRPr="00032D0E">
        <w:rPr>
          <w:sz w:val="28"/>
          <w:szCs w:val="28"/>
        </w:rPr>
        <w:t xml:space="preserve"> - коэффициент, учитывающий </w:t>
      </w:r>
      <w:r>
        <w:rPr>
          <w:sz w:val="28"/>
          <w:szCs w:val="28"/>
        </w:rPr>
        <w:t>финансирование</w:t>
      </w:r>
      <w:r w:rsidRPr="00032D0E">
        <w:rPr>
          <w:sz w:val="28"/>
          <w:szCs w:val="28"/>
        </w:rPr>
        <w:t xml:space="preserve"> дефицита</w:t>
      </w:r>
      <w:r>
        <w:rPr>
          <w:sz w:val="28"/>
          <w:szCs w:val="28"/>
        </w:rPr>
        <w:t xml:space="preserve"> и</w:t>
      </w:r>
      <w:r w:rsidRPr="00032D0E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032D0E">
        <w:rPr>
          <w:sz w:val="28"/>
          <w:szCs w:val="28"/>
        </w:rPr>
        <w:t xml:space="preserve">погашения </w:t>
      </w:r>
      <w:r w:rsidR="00827367">
        <w:rPr>
          <w:sz w:val="28"/>
          <w:szCs w:val="28"/>
        </w:rPr>
        <w:t>существующих муниципальных</w:t>
      </w:r>
      <w:r>
        <w:rPr>
          <w:sz w:val="28"/>
          <w:szCs w:val="28"/>
        </w:rPr>
        <w:t xml:space="preserve"> заимствований </w:t>
      </w:r>
      <w:r w:rsidRPr="00032D0E">
        <w:rPr>
          <w:sz w:val="28"/>
          <w:szCs w:val="28"/>
        </w:rPr>
        <w:t>за счет кредитов от кредитных организаций в соответствующем финансовом году. Определяется с учетом основных на</w:t>
      </w:r>
      <w:r>
        <w:rPr>
          <w:sz w:val="28"/>
          <w:szCs w:val="28"/>
        </w:rPr>
        <w:t>правлений Д</w:t>
      </w:r>
      <w:r w:rsidRPr="00032D0E">
        <w:rPr>
          <w:sz w:val="28"/>
          <w:szCs w:val="28"/>
        </w:rPr>
        <w:t xml:space="preserve">олговой политики </w:t>
      </w:r>
      <w:r w:rsidR="00667AB3">
        <w:rPr>
          <w:sz w:val="28"/>
          <w:szCs w:val="28"/>
        </w:rPr>
        <w:t xml:space="preserve">городского округа </w:t>
      </w:r>
      <w:r w:rsidRPr="00032D0E">
        <w:rPr>
          <w:sz w:val="28"/>
          <w:szCs w:val="28"/>
        </w:rPr>
        <w:t>на соответствующий финансовый год</w:t>
      </w:r>
      <w:r>
        <w:rPr>
          <w:sz w:val="28"/>
          <w:szCs w:val="28"/>
        </w:rPr>
        <w:t xml:space="preserve"> и</w:t>
      </w:r>
      <w:r w:rsidRPr="005773DB">
        <w:rPr>
          <w:sz w:val="28"/>
          <w:szCs w:val="28"/>
        </w:rPr>
        <w:t xml:space="preserve"> </w:t>
      </w:r>
      <w:r w:rsidRPr="00032D0E">
        <w:rPr>
          <w:sz w:val="28"/>
          <w:szCs w:val="28"/>
        </w:rPr>
        <w:t>на основе анализа конъюнктуры рынка</w:t>
      </w:r>
      <w:r>
        <w:rPr>
          <w:sz w:val="28"/>
          <w:szCs w:val="28"/>
        </w:rPr>
        <w:t xml:space="preserve"> кредитования.</w:t>
      </w:r>
    </w:p>
    <w:p w:rsidR="008B41E7" w:rsidRDefault="0013315D" w:rsidP="00536CE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1E7" w:rsidRPr="00032D0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B41E7" w:rsidRPr="00032D0E">
        <w:rPr>
          <w:sz w:val="28"/>
          <w:szCs w:val="28"/>
        </w:rPr>
        <w:t xml:space="preserve">. </w:t>
      </w:r>
      <w:r w:rsidR="00536CED" w:rsidRPr="00032D0E">
        <w:rPr>
          <w:sz w:val="28"/>
          <w:szCs w:val="28"/>
        </w:rPr>
        <w:t>П</w:t>
      </w:r>
      <w:r w:rsidR="00536CED">
        <w:rPr>
          <w:sz w:val="28"/>
          <w:szCs w:val="28"/>
        </w:rPr>
        <w:t>ривлечение</w:t>
      </w:r>
      <w:r w:rsidR="00536CED" w:rsidRPr="00032D0E">
        <w:rPr>
          <w:sz w:val="28"/>
          <w:szCs w:val="28"/>
        </w:rPr>
        <w:t xml:space="preserve"> кредитов </w:t>
      </w:r>
      <w:r w:rsidR="00536CED">
        <w:rPr>
          <w:sz w:val="28"/>
          <w:szCs w:val="28"/>
        </w:rPr>
        <w:t>из</w:t>
      </w:r>
      <w:r w:rsidR="00536CED" w:rsidRPr="00032D0E">
        <w:rPr>
          <w:sz w:val="28"/>
          <w:szCs w:val="28"/>
        </w:rPr>
        <w:t xml:space="preserve"> других бюджетов бюджетной системы Российской Федерации бюджетами </w:t>
      </w:r>
      <w:r w:rsidR="00536CED">
        <w:rPr>
          <w:sz w:val="28"/>
          <w:szCs w:val="28"/>
        </w:rPr>
        <w:t>городских округов</w:t>
      </w:r>
      <w:r w:rsidR="00536CED" w:rsidRPr="00032D0E">
        <w:rPr>
          <w:sz w:val="28"/>
          <w:szCs w:val="28"/>
        </w:rPr>
        <w:t xml:space="preserve"> в валюте Российской Федерации</w:t>
      </w:r>
      <w:r w:rsidR="00662289">
        <w:rPr>
          <w:sz w:val="28"/>
          <w:szCs w:val="28"/>
        </w:rPr>
        <w:t>: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а) используется метод прямого счета;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б) для расчета прогнозного объема поступлений учитываются:</w:t>
      </w:r>
    </w:p>
    <w:p w:rsidR="000F66ED" w:rsidRDefault="008B41E7" w:rsidP="000F66E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32D0E">
        <w:rPr>
          <w:sz w:val="28"/>
          <w:szCs w:val="28"/>
        </w:rPr>
        <w:t xml:space="preserve">- объем </w:t>
      </w:r>
      <w:r w:rsidR="00827367">
        <w:rPr>
          <w:sz w:val="28"/>
          <w:szCs w:val="28"/>
        </w:rPr>
        <w:t>муниципальных</w:t>
      </w:r>
      <w:r w:rsidRPr="00032D0E">
        <w:rPr>
          <w:sz w:val="28"/>
          <w:szCs w:val="28"/>
        </w:rPr>
        <w:t xml:space="preserve"> заимствований, подлежащих погашению, если </w:t>
      </w:r>
      <w:r w:rsidRPr="00032D0E">
        <w:rPr>
          <w:sz w:val="28"/>
          <w:szCs w:val="28"/>
        </w:rPr>
        <w:lastRenderedPageBreak/>
        <w:t>источником погашения являются бюджетные кредиты из бюджета</w:t>
      </w:r>
      <w:r w:rsidR="00827367">
        <w:rPr>
          <w:sz w:val="28"/>
          <w:szCs w:val="28"/>
        </w:rPr>
        <w:t xml:space="preserve"> субъекта Российской Федерации</w:t>
      </w:r>
      <w:r w:rsidRPr="00032D0E">
        <w:rPr>
          <w:sz w:val="28"/>
          <w:szCs w:val="28"/>
        </w:rPr>
        <w:t xml:space="preserve"> на соответствующий финансовый год;</w:t>
      </w:r>
      <w:r w:rsidR="000F66ED" w:rsidRPr="000F66ED">
        <w:rPr>
          <w:sz w:val="28"/>
          <w:szCs w:val="28"/>
        </w:rPr>
        <w:t xml:space="preserve"> 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- действующие соглашения о получении бюджетных кредитов из бюджета</w:t>
      </w:r>
      <w:r w:rsidR="00827367">
        <w:rPr>
          <w:sz w:val="28"/>
          <w:szCs w:val="28"/>
        </w:rPr>
        <w:t xml:space="preserve"> субъекта Российской Федерации </w:t>
      </w:r>
      <w:r w:rsidRPr="00032D0E">
        <w:rPr>
          <w:sz w:val="28"/>
          <w:szCs w:val="28"/>
        </w:rPr>
        <w:t>в соответствующем финансовом году;</w:t>
      </w:r>
    </w:p>
    <w:p w:rsidR="000F66ED" w:rsidRPr="00032D0E" w:rsidRDefault="000F66ED" w:rsidP="000F66E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32D0E">
        <w:rPr>
          <w:sz w:val="28"/>
          <w:szCs w:val="28"/>
        </w:rPr>
        <w:t xml:space="preserve">- </w:t>
      </w:r>
      <w:r>
        <w:rPr>
          <w:sz w:val="28"/>
          <w:szCs w:val="28"/>
        </w:rPr>
        <w:t>утвержденная д</w:t>
      </w:r>
      <w:r w:rsidRPr="00032D0E">
        <w:rPr>
          <w:sz w:val="28"/>
          <w:szCs w:val="28"/>
        </w:rPr>
        <w:t>олгов</w:t>
      </w:r>
      <w:r>
        <w:rPr>
          <w:sz w:val="28"/>
          <w:szCs w:val="28"/>
        </w:rPr>
        <w:t>ая</w:t>
      </w:r>
      <w:r w:rsidRPr="00032D0E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Pr="00032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Новокузнецкого городского округа </w:t>
      </w:r>
      <w:r w:rsidRPr="00032D0E">
        <w:rPr>
          <w:sz w:val="28"/>
          <w:szCs w:val="28"/>
        </w:rPr>
        <w:t>на соответствующий финансовый год;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лимитов предоставления бюджетных</w:t>
      </w:r>
      <w:r w:rsidR="002A5CA9">
        <w:rPr>
          <w:sz w:val="28"/>
          <w:szCs w:val="28"/>
        </w:rPr>
        <w:t xml:space="preserve"> кредитов, утвержденное</w:t>
      </w:r>
      <w:r>
        <w:rPr>
          <w:sz w:val="28"/>
          <w:szCs w:val="28"/>
        </w:rPr>
        <w:t xml:space="preserve"> на уровне</w:t>
      </w:r>
      <w:r w:rsidR="00827367">
        <w:rPr>
          <w:sz w:val="28"/>
          <w:szCs w:val="28"/>
        </w:rPr>
        <w:t xml:space="preserve"> субъекта Российской Федерации</w:t>
      </w:r>
      <w:r>
        <w:rPr>
          <w:sz w:val="28"/>
          <w:szCs w:val="28"/>
        </w:rPr>
        <w:t>.</w:t>
      </w:r>
    </w:p>
    <w:p w:rsidR="008B41E7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в) формула расчета:</w:t>
      </w:r>
    </w:p>
    <w:p w:rsidR="0013315D" w:rsidRPr="00032D0E" w:rsidRDefault="0013315D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8B41E7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Пбкр</w:t>
      </w:r>
      <w:proofErr w:type="gramStart"/>
      <w:r>
        <w:rPr>
          <w:sz w:val="28"/>
          <w:szCs w:val="28"/>
        </w:rPr>
        <w:t>1</w:t>
      </w:r>
      <w:proofErr w:type="gramEnd"/>
      <w:r w:rsidRPr="00032D0E">
        <w:rPr>
          <w:sz w:val="28"/>
          <w:szCs w:val="28"/>
        </w:rPr>
        <w:t xml:space="preserve"> = </w:t>
      </w:r>
      <w:proofErr w:type="spellStart"/>
      <w:r w:rsidRPr="00032D0E">
        <w:rPr>
          <w:sz w:val="28"/>
          <w:szCs w:val="28"/>
        </w:rPr>
        <w:t>Зп</w:t>
      </w:r>
      <w:proofErr w:type="spellEnd"/>
      <w:r w:rsidRPr="00032D0E">
        <w:rPr>
          <w:sz w:val="28"/>
          <w:szCs w:val="28"/>
        </w:rPr>
        <w:t xml:space="preserve"> </w:t>
      </w:r>
      <w:proofErr w:type="spellStart"/>
      <w:r w:rsidRPr="00032D0E">
        <w:rPr>
          <w:sz w:val="28"/>
          <w:szCs w:val="28"/>
        </w:rPr>
        <w:t>x</w:t>
      </w:r>
      <w:proofErr w:type="spellEnd"/>
      <w:r w:rsidRPr="00032D0E">
        <w:rPr>
          <w:sz w:val="28"/>
          <w:szCs w:val="28"/>
        </w:rPr>
        <w:t xml:space="preserve"> К1, где:</w:t>
      </w:r>
    </w:p>
    <w:p w:rsidR="0013315D" w:rsidRPr="00032D0E" w:rsidRDefault="0013315D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Пбкр</w:t>
      </w:r>
      <w:proofErr w:type="gramStart"/>
      <w:r>
        <w:rPr>
          <w:sz w:val="28"/>
          <w:szCs w:val="28"/>
        </w:rPr>
        <w:t>1</w:t>
      </w:r>
      <w:proofErr w:type="gramEnd"/>
      <w:r w:rsidRPr="00032D0E">
        <w:rPr>
          <w:sz w:val="28"/>
          <w:szCs w:val="28"/>
        </w:rPr>
        <w:t xml:space="preserve"> - получение бюджетных кредитов из бюджета</w:t>
      </w:r>
      <w:r w:rsidR="00081809">
        <w:rPr>
          <w:sz w:val="28"/>
          <w:szCs w:val="28"/>
        </w:rPr>
        <w:t xml:space="preserve"> субъекта Российской Федерации</w:t>
      </w:r>
      <w:r w:rsidRPr="00032D0E">
        <w:rPr>
          <w:sz w:val="28"/>
          <w:szCs w:val="28"/>
        </w:rPr>
        <w:t xml:space="preserve"> </w:t>
      </w:r>
      <w:r>
        <w:rPr>
          <w:sz w:val="28"/>
          <w:szCs w:val="28"/>
        </w:rPr>
        <w:t>для частичного покрытия дефицита бюджета</w:t>
      </w:r>
      <w:r w:rsidR="00081809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032D0E">
        <w:rPr>
          <w:sz w:val="28"/>
          <w:szCs w:val="28"/>
        </w:rPr>
        <w:t>в соответствующем финансовом году;</w:t>
      </w:r>
    </w:p>
    <w:p w:rsidR="008B41E7" w:rsidRPr="00032D0E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spellStart"/>
      <w:r w:rsidRPr="00032D0E">
        <w:rPr>
          <w:sz w:val="28"/>
          <w:szCs w:val="28"/>
        </w:rPr>
        <w:t>Зп</w:t>
      </w:r>
      <w:proofErr w:type="spellEnd"/>
      <w:r w:rsidRPr="00032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32D0E">
        <w:rPr>
          <w:sz w:val="28"/>
          <w:szCs w:val="28"/>
        </w:rPr>
        <w:t xml:space="preserve">- объем </w:t>
      </w:r>
      <w:r w:rsidR="00081809">
        <w:rPr>
          <w:sz w:val="28"/>
          <w:szCs w:val="28"/>
        </w:rPr>
        <w:t>муниципальных заимствований</w:t>
      </w:r>
      <w:r w:rsidRPr="00032D0E">
        <w:rPr>
          <w:sz w:val="28"/>
          <w:szCs w:val="28"/>
        </w:rPr>
        <w:t>, подлежащих погашению в соответствующем финансовом году;</w:t>
      </w:r>
    </w:p>
    <w:p w:rsidR="00081809" w:rsidRDefault="008B41E7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032D0E">
        <w:rPr>
          <w:sz w:val="28"/>
          <w:szCs w:val="28"/>
        </w:rPr>
        <w:t>К</w:t>
      </w:r>
      <w:proofErr w:type="gramStart"/>
      <w:r w:rsidRPr="00032D0E">
        <w:rPr>
          <w:sz w:val="28"/>
          <w:szCs w:val="28"/>
        </w:rPr>
        <w:t>1</w:t>
      </w:r>
      <w:proofErr w:type="gramEnd"/>
      <w:r w:rsidRPr="00032D0E">
        <w:rPr>
          <w:sz w:val="28"/>
          <w:szCs w:val="28"/>
        </w:rPr>
        <w:t xml:space="preserve"> - коэффициент, учитывающий </w:t>
      </w:r>
      <w:r>
        <w:rPr>
          <w:sz w:val="28"/>
          <w:szCs w:val="28"/>
        </w:rPr>
        <w:t xml:space="preserve">погашение существующих </w:t>
      </w:r>
      <w:r w:rsidR="00081809">
        <w:rPr>
          <w:sz w:val="28"/>
          <w:szCs w:val="28"/>
        </w:rPr>
        <w:t>муниципальных</w:t>
      </w:r>
      <w:r w:rsidRPr="00032D0E">
        <w:rPr>
          <w:sz w:val="28"/>
          <w:szCs w:val="28"/>
        </w:rPr>
        <w:t xml:space="preserve"> заимствований за счет бюджетных кредитов из бюджета </w:t>
      </w:r>
      <w:r w:rsidR="00081809">
        <w:rPr>
          <w:sz w:val="28"/>
          <w:szCs w:val="28"/>
        </w:rPr>
        <w:t xml:space="preserve">субъекта Российской Федерации </w:t>
      </w:r>
      <w:r w:rsidRPr="00032D0E">
        <w:rPr>
          <w:sz w:val="28"/>
          <w:szCs w:val="28"/>
        </w:rPr>
        <w:t xml:space="preserve">в соответствующем финансовом году. </w:t>
      </w:r>
    </w:p>
    <w:p w:rsidR="0057090C" w:rsidRDefault="0057090C" w:rsidP="0013315D">
      <w:pPr>
        <w:pStyle w:val="Default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прогнозируемые расходы местного бюджета в определённом месяце текущего финансового года в соответствии с кассовым планом по расходам городского округа; </w:t>
      </w:r>
    </w:p>
    <w:p w:rsidR="0057090C" w:rsidRDefault="0057090C" w:rsidP="0013315D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– прогнозируемые доходы местного бюджета в соответствии с кассовым планом по доходам городского округа; </w:t>
      </w:r>
    </w:p>
    <w:p w:rsidR="0057090C" w:rsidRDefault="0057090C" w:rsidP="0013315D">
      <w:pPr>
        <w:pStyle w:val="Default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Ифд</w:t>
      </w:r>
      <w:proofErr w:type="spellEnd"/>
      <w:r>
        <w:rPr>
          <w:sz w:val="28"/>
          <w:szCs w:val="28"/>
        </w:rPr>
        <w:t xml:space="preserve"> – источники финансирования дефицита бюджета городского округа, планируемые в определённом месяце текущего финансового года в соответствии с кассовым планом по источникам финансирования дефицита бюджета городского округа; </w:t>
      </w:r>
    </w:p>
    <w:p w:rsidR="0057090C" w:rsidRDefault="0057090C" w:rsidP="0013315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Онм</w:t>
      </w:r>
      <w:proofErr w:type="spellEnd"/>
      <w:r>
        <w:rPr>
          <w:sz w:val="28"/>
          <w:szCs w:val="28"/>
        </w:rPr>
        <w:t xml:space="preserve"> – остаток средств на счетах бюджета городского округа на начало анализируемого месяца.</w:t>
      </w:r>
    </w:p>
    <w:p w:rsidR="0057090C" w:rsidRPr="00510F36" w:rsidRDefault="0013315D" w:rsidP="0013315D">
      <w:pPr>
        <w:pStyle w:val="Default"/>
        <w:ind w:firstLine="539"/>
        <w:jc w:val="both"/>
        <w:rPr>
          <w:sz w:val="28"/>
          <w:szCs w:val="28"/>
        </w:rPr>
      </w:pPr>
      <w:r w:rsidRPr="00510F36">
        <w:rPr>
          <w:sz w:val="28"/>
          <w:szCs w:val="28"/>
        </w:rPr>
        <w:t>7</w:t>
      </w:r>
      <w:r w:rsidR="0057090C" w:rsidRPr="00510F36">
        <w:rPr>
          <w:sz w:val="28"/>
          <w:szCs w:val="28"/>
        </w:rPr>
        <w:t xml:space="preserve">. Виды и условия заимствований на финансовом рынке для городского округа определяются по итогам </w:t>
      </w:r>
      <w:proofErr w:type="gramStart"/>
      <w:r w:rsidR="0057090C" w:rsidRPr="00510F36">
        <w:rPr>
          <w:sz w:val="28"/>
          <w:szCs w:val="28"/>
        </w:rPr>
        <w:t>анализа основных тенденций развития рынка долговых обязательств</w:t>
      </w:r>
      <w:proofErr w:type="gramEnd"/>
      <w:r w:rsidR="0057090C" w:rsidRPr="00510F36">
        <w:rPr>
          <w:sz w:val="28"/>
          <w:szCs w:val="28"/>
        </w:rPr>
        <w:t xml:space="preserve"> в части условий их привлечения (объёмов и сроков привлечения, стоимости заимствований). </w:t>
      </w:r>
    </w:p>
    <w:p w:rsidR="0057090C" w:rsidRPr="00510F36" w:rsidRDefault="0013315D" w:rsidP="0013315D">
      <w:pPr>
        <w:pStyle w:val="Default"/>
        <w:ind w:firstLine="539"/>
        <w:jc w:val="both"/>
        <w:rPr>
          <w:sz w:val="28"/>
          <w:szCs w:val="28"/>
        </w:rPr>
      </w:pPr>
      <w:r w:rsidRPr="00510F36">
        <w:rPr>
          <w:sz w:val="28"/>
          <w:szCs w:val="28"/>
        </w:rPr>
        <w:t>8</w:t>
      </w:r>
      <w:r w:rsidR="0057090C" w:rsidRPr="00510F36">
        <w:rPr>
          <w:sz w:val="28"/>
          <w:szCs w:val="28"/>
        </w:rPr>
        <w:t xml:space="preserve">. Условия возможных заимствований по кредитам, привлекаемым </w:t>
      </w:r>
      <w:proofErr w:type="gramStart"/>
      <w:r w:rsidR="0057090C" w:rsidRPr="00510F36">
        <w:rPr>
          <w:sz w:val="28"/>
          <w:szCs w:val="28"/>
        </w:rPr>
        <w:t>в</w:t>
      </w:r>
      <w:proofErr w:type="gramEnd"/>
      <w:r w:rsidR="0057090C" w:rsidRPr="00510F36">
        <w:rPr>
          <w:sz w:val="28"/>
          <w:szCs w:val="28"/>
        </w:rPr>
        <w:t xml:space="preserve"> </w:t>
      </w:r>
      <w:proofErr w:type="gramStart"/>
      <w:r w:rsidR="0057090C" w:rsidRPr="00510F36">
        <w:rPr>
          <w:sz w:val="28"/>
          <w:szCs w:val="28"/>
        </w:rPr>
        <w:t>кредитных</w:t>
      </w:r>
      <w:proofErr w:type="gramEnd"/>
      <w:r w:rsidR="0057090C" w:rsidRPr="00510F36">
        <w:rPr>
          <w:sz w:val="28"/>
          <w:szCs w:val="28"/>
        </w:rPr>
        <w:t xml:space="preserve"> организация, оцениваются на основе опроса кредитных организаций о возможных условиях привлечения кредитов местным бюджетом. </w:t>
      </w:r>
    </w:p>
    <w:p w:rsidR="0057090C" w:rsidRDefault="0013315D" w:rsidP="0013315D">
      <w:pPr>
        <w:pStyle w:val="Default"/>
        <w:ind w:firstLine="539"/>
        <w:jc w:val="both"/>
        <w:rPr>
          <w:sz w:val="28"/>
          <w:szCs w:val="28"/>
        </w:rPr>
      </w:pPr>
      <w:r w:rsidRPr="00510F36">
        <w:rPr>
          <w:sz w:val="28"/>
          <w:szCs w:val="28"/>
        </w:rPr>
        <w:t>9</w:t>
      </w:r>
      <w:r w:rsidR="0057090C" w:rsidRPr="00510F36">
        <w:rPr>
          <w:sz w:val="28"/>
          <w:szCs w:val="28"/>
        </w:rPr>
        <w:t>. Итоговая оценка условий возможного привлечения новых заимствований проводится на основе обобщения результатов по отдельным видам заимствований.</w:t>
      </w:r>
      <w:r w:rsidR="0057090C">
        <w:rPr>
          <w:sz w:val="28"/>
          <w:szCs w:val="28"/>
        </w:rPr>
        <w:t xml:space="preserve"> </w:t>
      </w:r>
    </w:p>
    <w:p w:rsidR="00441FC0" w:rsidRPr="00441FC0" w:rsidRDefault="00441FC0" w:rsidP="00441FC0">
      <w:pPr>
        <w:pStyle w:val="Default"/>
        <w:ind w:firstLine="567"/>
        <w:rPr>
          <w:sz w:val="28"/>
          <w:szCs w:val="28"/>
        </w:rPr>
      </w:pPr>
      <w:r w:rsidRPr="00441FC0">
        <w:rPr>
          <w:sz w:val="28"/>
          <w:szCs w:val="28"/>
        </w:rPr>
        <w:t xml:space="preserve">10.  Изменение остатков средств на </w:t>
      </w:r>
      <w:r>
        <w:rPr>
          <w:sz w:val="28"/>
          <w:szCs w:val="28"/>
        </w:rPr>
        <w:t xml:space="preserve">счетах по учету средств бюджета </w:t>
      </w:r>
      <w:r w:rsidRPr="00441FC0">
        <w:rPr>
          <w:sz w:val="28"/>
          <w:szCs w:val="28"/>
        </w:rPr>
        <w:t xml:space="preserve">Новокузнецкого городского округа. </w:t>
      </w:r>
    </w:p>
    <w:p w:rsidR="00441FC0" w:rsidRPr="00441FC0" w:rsidRDefault="00441FC0" w:rsidP="00441FC0">
      <w:pPr>
        <w:pStyle w:val="Default"/>
        <w:ind w:firstLine="567"/>
        <w:rPr>
          <w:sz w:val="28"/>
          <w:szCs w:val="28"/>
        </w:rPr>
      </w:pPr>
      <w:r w:rsidRPr="00441FC0">
        <w:rPr>
          <w:sz w:val="28"/>
          <w:szCs w:val="28"/>
        </w:rPr>
        <w:t>Расчёт прогноза производится методом прямого счёта:</w:t>
      </w:r>
    </w:p>
    <w:p w:rsidR="00441FC0" w:rsidRPr="00441FC0" w:rsidRDefault="00510F36" w:rsidP="00441FC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1FC0" w:rsidRPr="00441FC0">
        <w:rPr>
          <w:sz w:val="28"/>
          <w:szCs w:val="28"/>
        </w:rPr>
        <w:t xml:space="preserve">.1. Планируемое увеличение прочих остатков денежных средств бюджета Новокузнецкого городского округа рассчитывается, как сумма планируемых поступлений налоговых и неналоговых доходов, прочих </w:t>
      </w:r>
      <w:r w:rsidR="00441FC0" w:rsidRPr="00441FC0">
        <w:rPr>
          <w:sz w:val="28"/>
          <w:szCs w:val="28"/>
        </w:rPr>
        <w:lastRenderedPageBreak/>
        <w:t>безвозмездных поступлений, кредитов от кредитных организаций в валюте Российской Федерации, бюджетных кредитов от других бюджетов бюджетной системы в валюте Российской Федерации, иных поступлений.</w:t>
      </w:r>
    </w:p>
    <w:p w:rsidR="00441FC0" w:rsidRPr="00441FC0" w:rsidRDefault="00510F36" w:rsidP="00441FC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1FC0" w:rsidRPr="00441FC0">
        <w:rPr>
          <w:sz w:val="28"/>
          <w:szCs w:val="28"/>
        </w:rPr>
        <w:t xml:space="preserve">.2. Планируемое уменьшение прочих остатков денежных средств бюджета Новокузнецкого городского округа рассчитывается, как сумма планируемых кассовых расходов бюджета Новокузнецкого городского округа, погашения кредитов от кредитных организаций в валюте Российской Федерации, погашения бюджетных кредитов от других бюджетов бюджетной системы в валюте Российской Федерации, иных расходов. </w:t>
      </w:r>
    </w:p>
    <w:p w:rsidR="00441FC0" w:rsidRPr="00441FC0" w:rsidRDefault="00441FC0" w:rsidP="00441FC0">
      <w:pPr>
        <w:pStyle w:val="Default"/>
        <w:ind w:firstLine="567"/>
        <w:rPr>
          <w:sz w:val="28"/>
          <w:szCs w:val="28"/>
        </w:rPr>
      </w:pPr>
    </w:p>
    <w:p w:rsidR="00441FC0" w:rsidRDefault="00441FC0" w:rsidP="0013315D">
      <w:pPr>
        <w:pStyle w:val="Default"/>
        <w:ind w:firstLine="539"/>
        <w:jc w:val="both"/>
        <w:rPr>
          <w:sz w:val="28"/>
          <w:szCs w:val="28"/>
        </w:rPr>
      </w:pPr>
    </w:p>
    <w:sectPr w:rsidR="00441FC0" w:rsidSect="0000523E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93" w:rsidRDefault="000B3093">
      <w:r>
        <w:separator/>
      </w:r>
    </w:p>
  </w:endnote>
  <w:endnote w:type="continuationSeparator" w:id="0">
    <w:p w:rsidR="000B3093" w:rsidRDefault="000B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93" w:rsidRDefault="000B3093">
      <w:r>
        <w:separator/>
      </w:r>
    </w:p>
  </w:footnote>
  <w:footnote w:type="continuationSeparator" w:id="0">
    <w:p w:rsidR="000B3093" w:rsidRDefault="000B3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C63"/>
    <w:multiLevelType w:val="hybridMultilevel"/>
    <w:tmpl w:val="96D631F0"/>
    <w:lvl w:ilvl="0" w:tplc="843C91A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F9D4E5F"/>
    <w:multiLevelType w:val="hybridMultilevel"/>
    <w:tmpl w:val="C4AC73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8A8"/>
    <w:rsid w:val="00004230"/>
    <w:rsid w:val="0000523E"/>
    <w:rsid w:val="000120B2"/>
    <w:rsid w:val="00051A6C"/>
    <w:rsid w:val="0005391E"/>
    <w:rsid w:val="00076173"/>
    <w:rsid w:val="00081809"/>
    <w:rsid w:val="00083E16"/>
    <w:rsid w:val="000846EF"/>
    <w:rsid w:val="000A0BFA"/>
    <w:rsid w:val="000B18A5"/>
    <w:rsid w:val="000B3093"/>
    <w:rsid w:val="000C1474"/>
    <w:rsid w:val="000C186B"/>
    <w:rsid w:val="000D550C"/>
    <w:rsid w:val="000F2978"/>
    <w:rsid w:val="000F66ED"/>
    <w:rsid w:val="00102518"/>
    <w:rsid w:val="001100EB"/>
    <w:rsid w:val="001155E1"/>
    <w:rsid w:val="0011666E"/>
    <w:rsid w:val="00121540"/>
    <w:rsid w:val="001260E3"/>
    <w:rsid w:val="00126AC9"/>
    <w:rsid w:val="0012739E"/>
    <w:rsid w:val="0013315D"/>
    <w:rsid w:val="00143268"/>
    <w:rsid w:val="00151A93"/>
    <w:rsid w:val="0016062B"/>
    <w:rsid w:val="0016247F"/>
    <w:rsid w:val="00192589"/>
    <w:rsid w:val="00192F36"/>
    <w:rsid w:val="001B6890"/>
    <w:rsid w:val="001D0D8A"/>
    <w:rsid w:val="001D5FAC"/>
    <w:rsid w:val="001D6562"/>
    <w:rsid w:val="001F5723"/>
    <w:rsid w:val="001F5F03"/>
    <w:rsid w:val="00207480"/>
    <w:rsid w:val="002109AF"/>
    <w:rsid w:val="0022360E"/>
    <w:rsid w:val="00223707"/>
    <w:rsid w:val="0023591E"/>
    <w:rsid w:val="00252C09"/>
    <w:rsid w:val="002536CB"/>
    <w:rsid w:val="00254F5A"/>
    <w:rsid w:val="00263093"/>
    <w:rsid w:val="002660A8"/>
    <w:rsid w:val="00266C18"/>
    <w:rsid w:val="00287C05"/>
    <w:rsid w:val="002A2060"/>
    <w:rsid w:val="002A5CA9"/>
    <w:rsid w:val="002C3301"/>
    <w:rsid w:val="002C6B0D"/>
    <w:rsid w:val="002D0333"/>
    <w:rsid w:val="002D7828"/>
    <w:rsid w:val="002F0DF6"/>
    <w:rsid w:val="002F5C39"/>
    <w:rsid w:val="003044DB"/>
    <w:rsid w:val="00313F46"/>
    <w:rsid w:val="00316BD9"/>
    <w:rsid w:val="00330153"/>
    <w:rsid w:val="003341AE"/>
    <w:rsid w:val="0034741E"/>
    <w:rsid w:val="00353B56"/>
    <w:rsid w:val="0036512C"/>
    <w:rsid w:val="003712EC"/>
    <w:rsid w:val="00373734"/>
    <w:rsid w:val="00375CAB"/>
    <w:rsid w:val="003827BC"/>
    <w:rsid w:val="003A2BC4"/>
    <w:rsid w:val="003B182C"/>
    <w:rsid w:val="003B2B32"/>
    <w:rsid w:val="003C6D28"/>
    <w:rsid w:val="003E1EE9"/>
    <w:rsid w:val="003F0793"/>
    <w:rsid w:val="003F3C5E"/>
    <w:rsid w:val="00412D42"/>
    <w:rsid w:val="00413F0C"/>
    <w:rsid w:val="00426F24"/>
    <w:rsid w:val="00434159"/>
    <w:rsid w:val="00441FC0"/>
    <w:rsid w:val="0044501D"/>
    <w:rsid w:val="00447DDD"/>
    <w:rsid w:val="004615A7"/>
    <w:rsid w:val="00463DF9"/>
    <w:rsid w:val="00467645"/>
    <w:rsid w:val="00487292"/>
    <w:rsid w:val="0049344B"/>
    <w:rsid w:val="00493C64"/>
    <w:rsid w:val="00497E41"/>
    <w:rsid w:val="004B553D"/>
    <w:rsid w:val="004C4FF6"/>
    <w:rsid w:val="004E3C46"/>
    <w:rsid w:val="004F2566"/>
    <w:rsid w:val="00500728"/>
    <w:rsid w:val="005101B4"/>
    <w:rsid w:val="00510F36"/>
    <w:rsid w:val="005229AD"/>
    <w:rsid w:val="00527269"/>
    <w:rsid w:val="0053482F"/>
    <w:rsid w:val="00535925"/>
    <w:rsid w:val="00536CED"/>
    <w:rsid w:val="00545E79"/>
    <w:rsid w:val="0057090C"/>
    <w:rsid w:val="00574B4C"/>
    <w:rsid w:val="005802DF"/>
    <w:rsid w:val="00586BD4"/>
    <w:rsid w:val="005A7853"/>
    <w:rsid w:val="005B04B0"/>
    <w:rsid w:val="005B46E3"/>
    <w:rsid w:val="005F177B"/>
    <w:rsid w:val="005F3103"/>
    <w:rsid w:val="00600ACB"/>
    <w:rsid w:val="00606C56"/>
    <w:rsid w:val="0061365A"/>
    <w:rsid w:val="00621ECE"/>
    <w:rsid w:val="00633343"/>
    <w:rsid w:val="0063341E"/>
    <w:rsid w:val="00635123"/>
    <w:rsid w:val="00655372"/>
    <w:rsid w:val="00662289"/>
    <w:rsid w:val="00667AB3"/>
    <w:rsid w:val="006A0E57"/>
    <w:rsid w:val="006A4F05"/>
    <w:rsid w:val="006A7168"/>
    <w:rsid w:val="006B1EFC"/>
    <w:rsid w:val="006C240D"/>
    <w:rsid w:val="006C566D"/>
    <w:rsid w:val="006F6348"/>
    <w:rsid w:val="0071105B"/>
    <w:rsid w:val="007345FA"/>
    <w:rsid w:val="00743320"/>
    <w:rsid w:val="0074544E"/>
    <w:rsid w:val="00753C87"/>
    <w:rsid w:val="0076030F"/>
    <w:rsid w:val="007624B0"/>
    <w:rsid w:val="007652E9"/>
    <w:rsid w:val="007709AB"/>
    <w:rsid w:val="00773062"/>
    <w:rsid w:val="007837B5"/>
    <w:rsid w:val="00783B85"/>
    <w:rsid w:val="0079228C"/>
    <w:rsid w:val="007B7DAC"/>
    <w:rsid w:val="007C5E46"/>
    <w:rsid w:val="007D10D5"/>
    <w:rsid w:val="007D17BB"/>
    <w:rsid w:val="007E0124"/>
    <w:rsid w:val="007E4D19"/>
    <w:rsid w:val="007F68A8"/>
    <w:rsid w:val="00812996"/>
    <w:rsid w:val="0082444A"/>
    <w:rsid w:val="00827367"/>
    <w:rsid w:val="008364C0"/>
    <w:rsid w:val="00840791"/>
    <w:rsid w:val="008519B1"/>
    <w:rsid w:val="0087573E"/>
    <w:rsid w:val="0087676B"/>
    <w:rsid w:val="00880714"/>
    <w:rsid w:val="0088338B"/>
    <w:rsid w:val="00883DE1"/>
    <w:rsid w:val="008929A3"/>
    <w:rsid w:val="00892B16"/>
    <w:rsid w:val="008A5B39"/>
    <w:rsid w:val="008B41E7"/>
    <w:rsid w:val="008C23BC"/>
    <w:rsid w:val="008C7664"/>
    <w:rsid w:val="008E1310"/>
    <w:rsid w:val="008E212E"/>
    <w:rsid w:val="00903469"/>
    <w:rsid w:val="00911B3B"/>
    <w:rsid w:val="00915CD0"/>
    <w:rsid w:val="00925340"/>
    <w:rsid w:val="00943961"/>
    <w:rsid w:val="00947471"/>
    <w:rsid w:val="009566D6"/>
    <w:rsid w:val="00960808"/>
    <w:rsid w:val="00974F86"/>
    <w:rsid w:val="00981127"/>
    <w:rsid w:val="009950F0"/>
    <w:rsid w:val="009A45E8"/>
    <w:rsid w:val="009E5E16"/>
    <w:rsid w:val="00A028A3"/>
    <w:rsid w:val="00A05632"/>
    <w:rsid w:val="00A1082B"/>
    <w:rsid w:val="00A41CBB"/>
    <w:rsid w:val="00A4713F"/>
    <w:rsid w:val="00A47C98"/>
    <w:rsid w:val="00A505AD"/>
    <w:rsid w:val="00A70274"/>
    <w:rsid w:val="00A73476"/>
    <w:rsid w:val="00A95897"/>
    <w:rsid w:val="00A96E24"/>
    <w:rsid w:val="00AC5496"/>
    <w:rsid w:val="00AD7A5B"/>
    <w:rsid w:val="00AF7634"/>
    <w:rsid w:val="00B00357"/>
    <w:rsid w:val="00B01A90"/>
    <w:rsid w:val="00B106E2"/>
    <w:rsid w:val="00B47112"/>
    <w:rsid w:val="00B73037"/>
    <w:rsid w:val="00BA6CDD"/>
    <w:rsid w:val="00BB0AEE"/>
    <w:rsid w:val="00BB341F"/>
    <w:rsid w:val="00BC08A3"/>
    <w:rsid w:val="00BC12F3"/>
    <w:rsid w:val="00BC7C15"/>
    <w:rsid w:val="00BE6C17"/>
    <w:rsid w:val="00BF631B"/>
    <w:rsid w:val="00C03AC3"/>
    <w:rsid w:val="00C11937"/>
    <w:rsid w:val="00C177E2"/>
    <w:rsid w:val="00C232AC"/>
    <w:rsid w:val="00C25CCE"/>
    <w:rsid w:val="00C44A68"/>
    <w:rsid w:val="00C534FD"/>
    <w:rsid w:val="00C846AE"/>
    <w:rsid w:val="00CA1F97"/>
    <w:rsid w:val="00CB09CF"/>
    <w:rsid w:val="00CB38FF"/>
    <w:rsid w:val="00CB611B"/>
    <w:rsid w:val="00CC67D1"/>
    <w:rsid w:val="00CC78AA"/>
    <w:rsid w:val="00CD129D"/>
    <w:rsid w:val="00CE6BA8"/>
    <w:rsid w:val="00CF1A94"/>
    <w:rsid w:val="00CF4C2D"/>
    <w:rsid w:val="00D202D2"/>
    <w:rsid w:val="00D32599"/>
    <w:rsid w:val="00D37073"/>
    <w:rsid w:val="00D41472"/>
    <w:rsid w:val="00D430CE"/>
    <w:rsid w:val="00D4422A"/>
    <w:rsid w:val="00D46D00"/>
    <w:rsid w:val="00D55F1F"/>
    <w:rsid w:val="00D85704"/>
    <w:rsid w:val="00DA1DF4"/>
    <w:rsid w:val="00DB4F40"/>
    <w:rsid w:val="00DB5E84"/>
    <w:rsid w:val="00DB6716"/>
    <w:rsid w:val="00DE2B3A"/>
    <w:rsid w:val="00DF1692"/>
    <w:rsid w:val="00E008F3"/>
    <w:rsid w:val="00E17A30"/>
    <w:rsid w:val="00E26BA8"/>
    <w:rsid w:val="00E303A7"/>
    <w:rsid w:val="00E3254A"/>
    <w:rsid w:val="00E35D79"/>
    <w:rsid w:val="00E455F3"/>
    <w:rsid w:val="00E72B94"/>
    <w:rsid w:val="00E9695E"/>
    <w:rsid w:val="00EA47E6"/>
    <w:rsid w:val="00EA521C"/>
    <w:rsid w:val="00EA5B3C"/>
    <w:rsid w:val="00EA67A9"/>
    <w:rsid w:val="00EB38D7"/>
    <w:rsid w:val="00EB63AA"/>
    <w:rsid w:val="00EB74AA"/>
    <w:rsid w:val="00ED0AD1"/>
    <w:rsid w:val="00ED7356"/>
    <w:rsid w:val="00EE02B2"/>
    <w:rsid w:val="00EE5BA5"/>
    <w:rsid w:val="00F0761A"/>
    <w:rsid w:val="00F12561"/>
    <w:rsid w:val="00F2207F"/>
    <w:rsid w:val="00F30C51"/>
    <w:rsid w:val="00F36D05"/>
    <w:rsid w:val="00F451D1"/>
    <w:rsid w:val="00F45F6D"/>
    <w:rsid w:val="00F4636A"/>
    <w:rsid w:val="00F75148"/>
    <w:rsid w:val="00FD5748"/>
    <w:rsid w:val="00FE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8A8"/>
  </w:style>
  <w:style w:type="paragraph" w:styleId="1">
    <w:name w:val="heading 1"/>
    <w:basedOn w:val="a"/>
    <w:next w:val="a"/>
    <w:qFormat/>
    <w:rsid w:val="007F68A8"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  <w:sz w:val="24"/>
      <w:szCs w:val="24"/>
    </w:rPr>
  </w:style>
  <w:style w:type="paragraph" w:styleId="2">
    <w:name w:val="heading 2"/>
    <w:basedOn w:val="a"/>
    <w:next w:val="a"/>
    <w:qFormat/>
    <w:rsid w:val="00765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7F68A8"/>
    <w:rPr>
      <w:sz w:val="18"/>
      <w:szCs w:val="18"/>
    </w:rPr>
  </w:style>
  <w:style w:type="paragraph" w:styleId="20">
    <w:name w:val="Body Text 2"/>
    <w:basedOn w:val="a"/>
    <w:rsid w:val="007F68A8"/>
    <w:pPr>
      <w:jc w:val="both"/>
    </w:pPr>
    <w:rPr>
      <w:bCs/>
      <w:sz w:val="26"/>
      <w:szCs w:val="24"/>
    </w:rPr>
  </w:style>
  <w:style w:type="paragraph" w:styleId="a3">
    <w:name w:val="Balloon Text"/>
    <w:basedOn w:val="a"/>
    <w:semiHidden/>
    <w:rsid w:val="007F68A8"/>
    <w:rPr>
      <w:rFonts w:ascii="Tahoma" w:hAnsi="Tahoma" w:cs="Tahoma"/>
      <w:sz w:val="16"/>
      <w:szCs w:val="16"/>
    </w:rPr>
  </w:style>
  <w:style w:type="paragraph" w:styleId="a4">
    <w:name w:val="annotation text"/>
    <w:basedOn w:val="a"/>
    <w:semiHidden/>
    <w:rsid w:val="007F68A8"/>
  </w:style>
  <w:style w:type="paragraph" w:styleId="a5">
    <w:name w:val="annotation subject"/>
    <w:basedOn w:val="a4"/>
    <w:next w:val="a4"/>
    <w:semiHidden/>
    <w:rsid w:val="007F68A8"/>
    <w:rPr>
      <w:b/>
      <w:bCs/>
    </w:rPr>
  </w:style>
  <w:style w:type="paragraph" w:styleId="a6">
    <w:name w:val="Body Text Indent"/>
    <w:basedOn w:val="a"/>
    <w:link w:val="a7"/>
    <w:rsid w:val="007652E9"/>
    <w:pPr>
      <w:spacing w:after="120"/>
      <w:ind w:left="283"/>
    </w:pPr>
  </w:style>
  <w:style w:type="table" w:styleId="a8">
    <w:name w:val="Table Grid"/>
    <w:basedOn w:val="a1"/>
    <w:rsid w:val="00373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6030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254F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B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667A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F177B"/>
  </w:style>
  <w:style w:type="paragraph" w:customStyle="1" w:styleId="ConsNormal">
    <w:name w:val="ConsNormal"/>
    <w:rsid w:val="005F177B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B2BBC9B56F08AB30C3E073E1EDE1FA0ABE412522930FF94CBF81EFAB4A46B8D59E0711C1E11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E4FB-B0E9-4037-BF9A-C5FF75D7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1070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9359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2097257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consultantplus://offline/ref=1A6B2BBC9B56F08AB30C3E073E1EDE1FA0ABE412522930FF94CBF81EFAB4A46B8D59E0711C1E113DB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mari</cp:lastModifiedBy>
  <cp:revision>11</cp:revision>
  <cp:lastPrinted>2021-09-17T08:16:00Z</cp:lastPrinted>
  <dcterms:created xsi:type="dcterms:W3CDTF">2021-09-14T09:45:00Z</dcterms:created>
  <dcterms:modified xsi:type="dcterms:W3CDTF">2021-09-17T08:19:00Z</dcterms:modified>
</cp:coreProperties>
</file>